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4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b/>
          <w:color w:val="000000"/>
          <w:sz w:val="26"/>
          <w:szCs w:val="26"/>
          <w:lang w:val="ru-RU" w:eastAsia="en-US"/>
        </w:rPr>
        <w:t xml:space="preserve">Аннотация к рабочей программе по учебному предмету «Технология» </w:t>
      </w:r>
    </w:p>
    <w:p>
      <w:pPr>
        <w:spacing w:after="0" w:line="264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b/>
          <w:color w:val="000000"/>
          <w:sz w:val="26"/>
          <w:szCs w:val="26"/>
          <w:lang w:val="ru-RU" w:eastAsia="en-US"/>
        </w:rPr>
        <w:t>для обучающихся 5-9 классов</w:t>
      </w:r>
    </w:p>
    <w:p>
      <w:pPr>
        <w:spacing w:after="0" w:line="264" w:lineRule="auto"/>
        <w:ind w:left="120"/>
        <w:jc w:val="center"/>
        <w:rPr>
          <w:rFonts w:ascii="Calibri" w:hAnsi="Calibri" w:eastAsia="Calibri" w:cs="Times New Roman"/>
          <w:sz w:val="26"/>
          <w:szCs w:val="26"/>
          <w:lang w:val="ru-RU" w:eastAsia="en-US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Рабочая программа по учебному предмету «Технология»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рабочей программы воспитания, </w:t>
      </w:r>
      <w:r>
        <w:rPr>
          <w:rFonts w:ascii="Times New Roman" w:hAnsi="Times New Roman" w:eastAsia="Calibri" w:cs="Times New Roman"/>
          <w:sz w:val="26"/>
          <w:szCs w:val="26"/>
          <w:lang w:val="ru-RU" w:eastAsia="en-US"/>
        </w:rPr>
        <w:t>авторской программы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рабочей программы по технологии для 5-9 классов общеобразовательной школы (авторы: В.М. Казакевич, Г.В. Пичугина, Г.Ю. Семенова. — М. : Просвещение, 2020.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Положения о рабочей программе учебных предметов, элективных курсов, внеурочной деятельности МБОУ «СОШ №21».</w:t>
      </w: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Структура рабочей программы состоит из: пояснительной записки, планируемых результатов изучения учебного предмета, курса, содержания учебного предмета, курса, тематического планирования. </w:t>
      </w: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>Рабочая программа направлена на достижение следующих целей:</w:t>
      </w: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обеспечение понимания обучающимися роли техники и технологий для прогрессивного развития общества;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формирование целостного представления о техносфере, сущности технологической культуры и культуры труда;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·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·освоение технологического подхода как универсального алгоритма преобразующей и созидательной деятельности;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формирование проектно-технологического мышления обучающихся;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овладение средствами и формами графического отображения объектов или процессов, правилами выполнения графической документации;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формирование умений устанавливать взаимосвязь знаний по разным учебным предметам для решения прикладных учебных задач;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В процессе изучения учащимися технологии, с учётом возрастной периодизации их развития, в целях общего образования решаются следующие задачи: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формирование инвариантных (метапредметных)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расширение научного кругозора и закрепление в практической деятельности знаний и умений, полученных при изучении основ наук;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развитие творческих способностей, овладение началами предпринимательства на основе прикладных экономических знаний;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 ознакомление с профессиями, представленными на рынке труда, профессиональное самоопределение.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>В рамках указанных целей решаются следующие 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овладение способами деятельностей: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- 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умение работать в группе: устанавливать хорошие взаимоотношения, разрешать конфликты и т. д.;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/>
        </w:rPr>
        <w:t>-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В соответствии с ФГОС ООО учебный предмет «Технология» входит в предметную область «Технология» и является обязательным для изучения. Общее число часов, отведенных на изучение технология, составляет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 w:bidi="ar-SA"/>
        </w:rPr>
        <w:t>272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часов: в 5 классе –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68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часов (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часа в неделю), в 6 классе –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68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часов (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часа в неделю), в 7 классе –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68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часов (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часа в неделю), в 8 классе –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34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часа (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 в неделю), в 9 классе – 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34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часа (</w:t>
      </w:r>
      <w:r>
        <w:rPr>
          <w:rFonts w:hint="default"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 w:bidi="ar-SA"/>
        </w:rPr>
        <w:t xml:space="preserve"> час в неделю).</w:t>
      </w:r>
    </w:p>
    <w:p>
      <w:pPr>
        <w:spacing w:after="0" w:line="240" w:lineRule="auto"/>
        <w:ind w:right="-143" w:firstLine="709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ru-RU" w:eastAsia="en-US"/>
        </w:rPr>
      </w:pPr>
      <w:bookmarkStart w:id="0" w:name="_GoBack"/>
      <w:bookmarkEnd w:id="0"/>
    </w:p>
    <w:p>
      <w:pPr>
        <w:spacing w:after="200" w:line="276" w:lineRule="auto"/>
        <w:rPr>
          <w:rFonts w:ascii="Calibri" w:hAnsi="Calibri" w:eastAsia="Calibri" w:cs="Times New Roman"/>
          <w:sz w:val="26"/>
          <w:szCs w:val="26"/>
          <w:lang w:val="ru-RU" w:eastAsia="en-US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66486"/>
    <w:rsid w:val="5A685161"/>
    <w:rsid w:val="736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2023-09-28T03:26:00Z</dcterms:created>
  <dc:creator>79192</dc:creator>
  <cp:lastModifiedBy>79192</cp:lastModifiedBy>
  <dcterms:modified xsi:type="dcterms:W3CDTF">2023-09-28T03:59:04Z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5A366F3DC7F64CCE9163096BDF08658B_12</vt:lpwstr>
  </property>
</Properties>
</file>